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kern w:val="0"/>
          <w:sz w:val="36"/>
          <w:szCs w:val="36"/>
          <w:lang w:val="en-US" w:eastAsia="zh-CN"/>
        </w:rPr>
      </w:pPr>
      <w:r>
        <w:rPr>
          <w:rFonts w:hint="eastAsia" w:cs="宋体"/>
          <w:b/>
          <w:kern w:val="0"/>
          <w:sz w:val="36"/>
          <w:szCs w:val="36"/>
          <w:lang w:val="en-US" w:eastAsia="zh-CN"/>
        </w:rPr>
        <w:t>河南中医药大学第一附属医院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2024年度河南省妇幼骨干医师培训</w:t>
      </w:r>
      <w:r>
        <w:rPr>
          <w:rFonts w:hint="eastAsia"/>
          <w:b/>
          <w:sz w:val="36"/>
          <w:szCs w:val="36"/>
        </w:rPr>
        <w:t>管理协议书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</w:rPr>
        <w:t>甲方（招收单位）：</w:t>
      </w:r>
      <w:r>
        <w:rPr>
          <w:rFonts w:hint="eastAsia"/>
          <w:sz w:val="26"/>
          <w:szCs w:val="26"/>
          <w:lang w:val="en-US" w:eastAsia="zh-CN"/>
        </w:rPr>
        <w:t>河南中医药大学第一附属医院</w:t>
      </w:r>
    </w:p>
    <w:p>
      <w:pPr>
        <w:rPr>
          <w:rFonts w:hint="eastAsia" w:eastAsia="宋体"/>
          <w:sz w:val="26"/>
          <w:szCs w:val="26"/>
          <w:u w:val="none"/>
          <w:lang w:eastAsia="zh-CN"/>
        </w:rPr>
      </w:pPr>
      <w:r>
        <w:rPr>
          <w:rFonts w:hint="eastAsia"/>
          <w:sz w:val="26"/>
          <w:szCs w:val="26"/>
        </w:rPr>
        <w:t>乙方（进修培养人员）：</w:t>
      </w:r>
    </w:p>
    <w:p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一、进修培养人员要明确进修学习目的。尊敬老师，虚心求教，正确处理政治与业务、服务与提高、理论与实践的关系。</w:t>
      </w:r>
    </w:p>
    <w:p>
      <w:pPr>
        <w:ind w:firstLine="5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二、</w:t>
      </w:r>
      <w:r>
        <w:rPr>
          <w:rFonts w:hint="eastAsia"/>
          <w:sz w:val="26"/>
          <w:szCs w:val="26"/>
        </w:rPr>
        <w:t>在院进修期间，一律佩戴胸卡上岗，积极参加科室政治业务学习，无特殊情况不得缺席，树立良好的医德医风。凡在我院进修期间出现严重违纪行为，一经发现，立即终止在院进修学习，违纪情况由培训教育部直接通报原单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6"/>
          <w:szCs w:val="26"/>
          <w:lang w:val="en-US" w:eastAsia="zh-CN"/>
        </w:rPr>
        <w:t>三、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6"/>
          <w:szCs w:val="26"/>
        </w:rPr>
        <w:t>严格遵守劳动纪律，按时上下班，不得无故迟到，早退或缺勤。参加值班时不得擅自离开岗位。</w:t>
      </w:r>
    </w:p>
    <w:p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四、进修培养人员要爱护公共财务，厉行节约，不得擅自拿走我院图书、病例、X光片、病理切片、血片等各种资料和标本。如损坏物品和器械，按有关规定由个人赔偿。如违反此项规定者，立即终止进修。</w:t>
      </w:r>
    </w:p>
    <w:p>
      <w:pPr>
        <w:ind w:firstLine="520" w:firstLineChars="20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五、进修培养期间请事假，必须由原单位组织来函说明理由，事先向科室主管负责人请假，并签字后报</w:t>
      </w:r>
      <w:r>
        <w:rPr>
          <w:rFonts w:hint="eastAsia"/>
          <w:sz w:val="26"/>
          <w:szCs w:val="26"/>
          <w:lang w:val="en-US" w:eastAsia="zh-CN"/>
        </w:rPr>
        <w:t>培训教育部备案</w:t>
      </w:r>
      <w:r>
        <w:rPr>
          <w:rFonts w:hint="eastAsia"/>
          <w:sz w:val="26"/>
          <w:szCs w:val="26"/>
        </w:rPr>
        <w:t>。请假一天由带教老师批准；请假三天，写出请假条科主任批准；三天以上须经培训教育部批准并登记备案，批准后方能休假，假期满后，返院消假。擅离工作岗位一天者，取消进修资格，不发证书。无论任何原因提前结束进修或请假累计数超过1周/半年者，一律不发任何证书。</w:t>
      </w:r>
    </w:p>
    <w:p>
      <w:pPr>
        <w:ind w:firstLine="520" w:firstLineChars="20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急诊病假均开据病假证明。不论病假、事假进修期限均不顺延，逾期不归，终止进修。</w:t>
      </w:r>
    </w:p>
    <w:p>
      <w:pPr>
        <w:numPr>
          <w:ilvl w:val="0"/>
          <w:numId w:val="0"/>
        </w:numPr>
        <w:ind w:firstLine="520" w:firstLineChars="20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六、进</w:t>
      </w:r>
      <w:r>
        <w:rPr>
          <w:rFonts w:hint="eastAsia"/>
          <w:sz w:val="26"/>
          <w:szCs w:val="26"/>
        </w:rPr>
        <w:t>修培养人员名</w:t>
      </w:r>
      <w:r>
        <w:rPr>
          <w:rFonts w:hint="eastAsia" w:ascii="宋体" w:hAnsi="宋体"/>
          <w:sz w:val="26"/>
          <w:szCs w:val="26"/>
        </w:rPr>
        <w:t>单、</w:t>
      </w:r>
      <w:r>
        <w:rPr>
          <w:rFonts w:hint="eastAsia"/>
          <w:sz w:val="26"/>
          <w:szCs w:val="26"/>
        </w:rPr>
        <w:t>学习专业和期限，应按</w:t>
      </w:r>
      <w:r>
        <w:rPr>
          <w:rFonts w:hint="eastAsia"/>
          <w:sz w:val="26"/>
          <w:szCs w:val="26"/>
          <w:lang w:val="en-US" w:eastAsia="zh-CN"/>
        </w:rPr>
        <w:t>卫健委</w:t>
      </w:r>
      <w:r>
        <w:rPr>
          <w:rFonts w:hint="eastAsia"/>
          <w:sz w:val="26"/>
          <w:szCs w:val="26"/>
        </w:rPr>
        <w:t>原定计划进行，中途不予更改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</w:rPr>
        <w:t>亦不能换人顶替。</w:t>
      </w:r>
    </w:p>
    <w:p>
      <w:pPr>
        <w:ind w:firstLine="5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七</w:t>
      </w:r>
      <w:r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  <w:lang w:val="en-US" w:eastAsia="zh-CN"/>
        </w:rPr>
        <w:t>进</w:t>
      </w:r>
      <w:r>
        <w:rPr>
          <w:rFonts w:hint="eastAsia"/>
          <w:sz w:val="26"/>
          <w:szCs w:val="26"/>
        </w:rPr>
        <w:t>修培养人员在进修期间的人身、财产安全由</w:t>
      </w:r>
      <w:r>
        <w:rPr>
          <w:rFonts w:hint="eastAsia"/>
          <w:sz w:val="26"/>
          <w:szCs w:val="26"/>
          <w:lang w:val="en-US" w:eastAsia="zh-CN"/>
        </w:rPr>
        <w:t>进</w:t>
      </w:r>
      <w:r>
        <w:rPr>
          <w:rFonts w:hint="eastAsia"/>
          <w:sz w:val="26"/>
          <w:szCs w:val="26"/>
        </w:rPr>
        <w:t>修培养人员个人负责，由此引发的纠纷由</w:t>
      </w:r>
      <w:r>
        <w:rPr>
          <w:rFonts w:hint="eastAsia"/>
          <w:sz w:val="26"/>
          <w:szCs w:val="26"/>
          <w:lang w:val="en-US" w:eastAsia="zh-CN"/>
        </w:rPr>
        <w:t>进</w:t>
      </w:r>
      <w:r>
        <w:rPr>
          <w:rFonts w:hint="eastAsia"/>
          <w:sz w:val="26"/>
          <w:szCs w:val="26"/>
        </w:rPr>
        <w:t>修培养人员负责解决。</w:t>
      </w:r>
    </w:p>
    <w:p>
      <w:pPr>
        <w:ind w:firstLine="5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八</w:t>
      </w:r>
      <w:r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  <w:lang w:val="en-US" w:eastAsia="zh-CN"/>
        </w:rPr>
        <w:t>我院</w:t>
      </w:r>
      <w:r>
        <w:rPr>
          <w:rFonts w:hint="eastAsia"/>
          <w:sz w:val="26"/>
          <w:szCs w:val="26"/>
        </w:rPr>
        <w:t>不负责</w:t>
      </w:r>
      <w:r>
        <w:rPr>
          <w:rFonts w:hint="eastAsia"/>
          <w:sz w:val="26"/>
          <w:szCs w:val="26"/>
          <w:lang w:val="en-US" w:eastAsia="zh-CN"/>
        </w:rPr>
        <w:t>进</w:t>
      </w:r>
      <w:r>
        <w:rPr>
          <w:rFonts w:hint="eastAsia"/>
          <w:sz w:val="26"/>
          <w:szCs w:val="26"/>
        </w:rPr>
        <w:t>修培养人员在进修期间的住宿，</w:t>
      </w:r>
      <w:r>
        <w:rPr>
          <w:rFonts w:hint="eastAsia"/>
          <w:sz w:val="26"/>
          <w:szCs w:val="26"/>
          <w:lang w:val="en-US" w:eastAsia="zh-CN"/>
        </w:rPr>
        <w:t>进</w:t>
      </w:r>
      <w:r>
        <w:rPr>
          <w:rFonts w:hint="eastAsia"/>
          <w:sz w:val="26"/>
          <w:szCs w:val="26"/>
        </w:rPr>
        <w:t>修培养人员在外住宿发生的安全问题由</w:t>
      </w:r>
      <w:r>
        <w:rPr>
          <w:rFonts w:hint="eastAsia"/>
          <w:sz w:val="26"/>
          <w:szCs w:val="26"/>
          <w:lang w:val="en-US" w:eastAsia="zh-CN"/>
        </w:rPr>
        <w:t>进</w:t>
      </w:r>
      <w:r>
        <w:rPr>
          <w:rFonts w:hint="eastAsia"/>
          <w:sz w:val="26"/>
          <w:szCs w:val="26"/>
        </w:rPr>
        <w:t>修培养人员个人负责。</w:t>
      </w:r>
    </w:p>
    <w:p>
      <w:pPr>
        <w:ind w:firstLine="520" w:firstLineChars="20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九</w:t>
      </w:r>
      <w:r>
        <w:rPr>
          <w:rFonts w:hint="eastAsia"/>
          <w:sz w:val="26"/>
          <w:szCs w:val="26"/>
        </w:rPr>
        <w:t>、进修培养期满进行结业考试，并由个人做出书面总结并由科室做出鉴定，经</w:t>
      </w:r>
      <w:r>
        <w:rPr>
          <w:rFonts w:hint="eastAsia"/>
          <w:sz w:val="26"/>
          <w:szCs w:val="26"/>
          <w:lang w:val="en-US" w:eastAsia="zh-CN"/>
        </w:rPr>
        <w:t>培训教育部</w:t>
      </w:r>
      <w:r>
        <w:rPr>
          <w:rFonts w:hint="eastAsia"/>
          <w:sz w:val="26"/>
          <w:szCs w:val="26"/>
        </w:rPr>
        <w:t>签署意见后方可结业，并授予</w:t>
      </w:r>
      <w:r>
        <w:rPr>
          <w:rFonts w:hint="eastAsia"/>
          <w:sz w:val="26"/>
          <w:szCs w:val="26"/>
          <w:lang w:val="en-US" w:eastAsia="zh-CN"/>
        </w:rPr>
        <w:t>培训</w:t>
      </w:r>
      <w:r>
        <w:rPr>
          <w:rFonts w:hint="eastAsia"/>
          <w:sz w:val="26"/>
          <w:szCs w:val="26"/>
        </w:rPr>
        <w:t>结业证书及相应学分。</w:t>
      </w:r>
    </w:p>
    <w:p>
      <w:pPr>
        <w:ind w:firstLine="570"/>
        <w:rPr>
          <w:rFonts w:hint="eastAsia"/>
          <w:sz w:val="26"/>
          <w:szCs w:val="26"/>
        </w:rPr>
      </w:pPr>
      <w:r>
        <w:rPr>
          <w:rFonts w:hint="eastAsia" w:ascii="宋体" w:hAnsi="宋体"/>
          <w:sz w:val="26"/>
          <w:szCs w:val="26"/>
          <w:lang w:val="en-US" w:eastAsia="zh-CN"/>
        </w:rPr>
        <w:t>十</w:t>
      </w:r>
      <w:r>
        <w:rPr>
          <w:rFonts w:hint="eastAsia"/>
          <w:sz w:val="26"/>
          <w:szCs w:val="26"/>
        </w:rPr>
        <w:t>、以下情况不予办理结业证书：</w:t>
      </w:r>
    </w:p>
    <w:p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1.劳动纪律差，</w:t>
      </w:r>
      <w:r>
        <w:rPr>
          <w:rFonts w:hint="eastAsia"/>
          <w:sz w:val="26"/>
          <w:szCs w:val="26"/>
          <w:lang w:eastAsia="zh-CN"/>
        </w:rPr>
        <w:t>不服从管理，</w:t>
      </w:r>
      <w:r>
        <w:rPr>
          <w:rFonts w:hint="eastAsia"/>
          <w:sz w:val="26"/>
          <w:szCs w:val="26"/>
        </w:rPr>
        <w:t>病事假超过医院规定者；</w:t>
      </w:r>
    </w:p>
    <w:p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2.服务态度不好，工作责任心不强，发生医疗纠纷者；</w:t>
      </w:r>
    </w:p>
    <w:p>
      <w:pPr>
        <w:ind w:firstLine="5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3.违反医院相关规定，发生医疗事故或严重差错者；</w:t>
      </w:r>
    </w:p>
    <w:p>
      <w:pPr>
        <w:ind w:firstLine="560"/>
        <w:rPr>
          <w:rFonts w:hint="eastAsia" w:ascii="Times New Roman" w:hAnsi="Times New Roman" w:eastAsia="宋体" w:cs="Times New Roman"/>
          <w:sz w:val="26"/>
          <w:szCs w:val="26"/>
        </w:rPr>
      </w:pPr>
      <w:r>
        <w:rPr>
          <w:rFonts w:hint="eastAsia" w:ascii="Times New Roman" w:hAnsi="Times New Roman" w:eastAsia="宋体" w:cs="Times New Roman"/>
          <w:sz w:val="26"/>
          <w:szCs w:val="26"/>
          <w:lang w:val="en-US" w:eastAsia="zh-CN"/>
        </w:rPr>
        <w:t>4.学习期间参加其他项目培训，参加原单位的工作安排。</w:t>
      </w:r>
    </w:p>
    <w:p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>
        <w:rPr>
          <w:rFonts w:hint="eastAsia"/>
          <w:sz w:val="26"/>
          <w:szCs w:val="26"/>
          <w:lang w:val="en-US" w:eastAsia="zh-CN"/>
        </w:rPr>
        <w:t>5</w:t>
      </w:r>
      <w:r>
        <w:rPr>
          <w:rFonts w:hint="eastAsia"/>
          <w:sz w:val="26"/>
          <w:szCs w:val="26"/>
        </w:rPr>
        <w:t>.进修期满业务水平仍无明显提高，结业考试不及格者，不能胜任现职工作者；</w:t>
      </w:r>
    </w:p>
    <w:p>
      <w:pPr>
        <w:ind w:firstLine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十</w:t>
      </w:r>
      <w:r>
        <w:rPr>
          <w:rFonts w:hint="eastAsia"/>
          <w:sz w:val="26"/>
          <w:szCs w:val="26"/>
          <w:lang w:val="en-US" w:eastAsia="zh-CN"/>
        </w:rPr>
        <w:t>一</w:t>
      </w:r>
      <w:bookmarkStart w:id="0" w:name="_GoBack"/>
      <w:bookmarkEnd w:id="0"/>
      <w:r>
        <w:rPr>
          <w:rFonts w:hint="eastAsia"/>
          <w:sz w:val="26"/>
          <w:szCs w:val="26"/>
        </w:rPr>
        <w:t>、本协议自各方签字、盖章之日起生效。</w:t>
      </w:r>
    </w:p>
    <w:p>
      <w:pPr>
        <w:ind w:firstLine="520"/>
        <w:rPr>
          <w:rFonts w:hint="eastAsia"/>
          <w:sz w:val="26"/>
          <w:szCs w:val="26"/>
        </w:rPr>
      </w:pPr>
    </w:p>
    <w:p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选送单位：       盖章               </w:t>
      </w:r>
      <w:r>
        <w:rPr>
          <w:rFonts w:hint="eastAsia"/>
          <w:sz w:val="26"/>
          <w:szCs w:val="26"/>
          <w:lang w:val="en-US" w:eastAsia="zh-CN"/>
        </w:rPr>
        <w:t>河南中医药大学第一个附属医院</w:t>
      </w:r>
      <w:r>
        <w:rPr>
          <w:rFonts w:hint="eastAsia"/>
          <w:sz w:val="26"/>
          <w:szCs w:val="26"/>
        </w:rPr>
        <w:t xml:space="preserve">    </w:t>
      </w:r>
    </w:p>
    <w:p>
      <w:pPr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进修培养人员签字：                    </w:t>
      </w:r>
    </w:p>
    <w:p>
      <w:r>
        <w:rPr>
          <w:rFonts w:hint="eastAsia"/>
          <w:sz w:val="26"/>
          <w:szCs w:val="26"/>
        </w:rPr>
        <w:t xml:space="preserve">     年   月   日                          年   月   日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jVkOWRlOTYxMmNiMGQ4Yjc0MzA3NTI4YTg0YzUifQ=="/>
  </w:docVars>
  <w:rsids>
    <w:rsidRoot w:val="00172A27"/>
    <w:rsid w:val="00245395"/>
    <w:rsid w:val="002B74CC"/>
    <w:rsid w:val="00595E33"/>
    <w:rsid w:val="00644292"/>
    <w:rsid w:val="007D2A9C"/>
    <w:rsid w:val="007E0319"/>
    <w:rsid w:val="00836F56"/>
    <w:rsid w:val="00904AB3"/>
    <w:rsid w:val="009E6DFF"/>
    <w:rsid w:val="00B16C24"/>
    <w:rsid w:val="00BA5943"/>
    <w:rsid w:val="00D3590A"/>
    <w:rsid w:val="00D7240B"/>
    <w:rsid w:val="00FC561E"/>
    <w:rsid w:val="0BFA5B15"/>
    <w:rsid w:val="11B56717"/>
    <w:rsid w:val="1C2F0901"/>
    <w:rsid w:val="2CF65144"/>
    <w:rsid w:val="2EC501AB"/>
    <w:rsid w:val="35AC298A"/>
    <w:rsid w:val="36124EC2"/>
    <w:rsid w:val="3CA80955"/>
    <w:rsid w:val="3D3D0C0D"/>
    <w:rsid w:val="431818E2"/>
    <w:rsid w:val="4374491A"/>
    <w:rsid w:val="47D4261D"/>
    <w:rsid w:val="49347922"/>
    <w:rsid w:val="49CF7E9C"/>
    <w:rsid w:val="4A2D6BEE"/>
    <w:rsid w:val="4A8126A1"/>
    <w:rsid w:val="513C7EC6"/>
    <w:rsid w:val="56E341B1"/>
    <w:rsid w:val="5A134880"/>
    <w:rsid w:val="5B612917"/>
    <w:rsid w:val="6CF326F3"/>
    <w:rsid w:val="6F073538"/>
    <w:rsid w:val="75464A4F"/>
    <w:rsid w:val="78922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kern w:val="2"/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760</Words>
  <Characters>768</Characters>
  <Lines>6</Lines>
  <Paragraphs>1</Paragraphs>
  <TotalTime>5</TotalTime>
  <ScaleCrop>false</ScaleCrop>
  <LinksUpToDate>false</LinksUpToDate>
  <CharactersWithSpaces>908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2010-02-24T03:45:00Z</dcterms:created>
  <dc:creator>微软用户</dc:creator>
  <cp:lastModifiedBy>张君君</cp:lastModifiedBy>
  <cp:lastPrinted>2011-09-14T01:37:00Z</cp:lastPrinted>
  <dcterms:modified xsi:type="dcterms:W3CDTF">2024-03-13T06:52:30Z</dcterms:modified>
  <dc:title>进修人员管理协议书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C4F411D2256F491BA14082B731D9C3E6_13</vt:lpwstr>
  </property>
</Properties>
</file>