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65" w:rsidRPr="00EE2B65" w:rsidRDefault="00EE2B65" w:rsidP="00EE2B65">
      <w:pPr>
        <w:widowControl/>
        <w:jc w:val="center"/>
        <w:outlineLvl w:val="0"/>
        <w:rPr>
          <w:rFonts w:ascii="宋体" w:eastAsia="宋体" w:hAnsi="宋体" w:cs="宋体"/>
          <w:b/>
          <w:bCs/>
          <w:kern w:val="36"/>
          <w:sz w:val="44"/>
          <w:szCs w:val="44"/>
        </w:rPr>
      </w:pPr>
      <w:r w:rsidRPr="001A4E2B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河南中医药大学第一附属医院</w:t>
      </w:r>
      <w:r w:rsidRPr="00EE2B65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地方政府专项债券2021年使用情况的公示</w:t>
      </w:r>
    </w:p>
    <w:p w:rsidR="00EE2B65" w:rsidRDefault="00EE2B65" w:rsidP="00EE2B65">
      <w:pPr>
        <w:pStyle w:val="a3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方正仿宋_GBK" w:eastAsia="方正仿宋_GBK" w:hAnsi="微软雅黑" w:hint="eastAsia"/>
          <w:color w:val="333333"/>
          <w:sz w:val="32"/>
          <w:szCs w:val="32"/>
        </w:rPr>
        <w:t>一、项目基本情况</w:t>
      </w:r>
    </w:p>
    <w:p w:rsidR="00EE2B65" w:rsidRPr="001A4E2B" w:rsidRDefault="00F52BE6" w:rsidP="002E5422">
      <w:pPr>
        <w:jc w:val="left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>
        <w:rPr>
          <w:rFonts w:hint="eastAsia"/>
          <w:sz w:val="28"/>
          <w:szCs w:val="28"/>
          <w:lang w:val="zh-TW" w:bidi="zh-TW"/>
        </w:rPr>
        <w:t xml:space="preserve"> </w:t>
      </w:r>
      <w:r>
        <w:rPr>
          <w:rFonts w:eastAsia="PMingLiU"/>
          <w:sz w:val="28"/>
          <w:szCs w:val="28"/>
          <w:lang w:val="zh-TW" w:eastAsia="zh-TW" w:bidi="zh-TW"/>
        </w:rPr>
        <w:t xml:space="preserve">    </w:t>
      </w:r>
      <w:r w:rsidR="00EE2B65"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河南中医药大学第一附属医院</w:t>
      </w:r>
      <w:r w:rsidRPr="001A4E2B"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  <w:t>医疗设备购置项目</w:t>
      </w:r>
      <w:r w:rsidR="00EA46AC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建设</w:t>
      </w:r>
      <w:r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包含数字减影血管造影机、数字</w:t>
      </w:r>
      <w:proofErr w:type="gramStart"/>
      <w:r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肠胃机</w:t>
      </w:r>
      <w:proofErr w:type="gramEnd"/>
      <w:r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和16排CT等医疗设备的采购，本项目依托于</w:t>
      </w:r>
      <w:proofErr w:type="gramStart"/>
      <w:r w:rsidR="002E5422"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人民路院区</w:t>
      </w:r>
      <w:proofErr w:type="gramEnd"/>
      <w:r w:rsidR="002E5422"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和新院区建设。项目计划总投资额6</w:t>
      </w:r>
      <w:r w:rsidR="002E5422" w:rsidRPr="001A4E2B"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  <w:t>120.00万元</w:t>
      </w:r>
      <w:r w:rsidR="002E5422"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，其中2</w:t>
      </w:r>
      <w:r w:rsidR="002E5422" w:rsidRPr="001A4E2B"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  <w:t>021</w:t>
      </w:r>
      <w:r w:rsidR="002E5422"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年9月申请获得地方政府债券</w:t>
      </w:r>
      <w:r w:rsidR="002E5422" w:rsidRPr="001A4E2B"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  <w:t>6000</w:t>
      </w:r>
      <w:r w:rsidR="002E5422"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万元</w:t>
      </w:r>
      <w:r w:rsid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（河南省政府</w:t>
      </w:r>
      <w:r w:rsidR="00EA46AC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专项</w:t>
      </w:r>
      <w:r w:rsid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债券第七批），</w:t>
      </w:r>
      <w:r w:rsidR="002E5422" w:rsidRPr="001A4E2B"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  <w:t>期限为</w:t>
      </w:r>
      <w:r w:rsidR="00ED139D"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  <w:t>10</w:t>
      </w:r>
      <w:bookmarkStart w:id="0" w:name="_GoBack"/>
      <w:bookmarkEnd w:id="0"/>
      <w:r w:rsidR="002E5422" w:rsidRPr="001A4E2B"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  <w:t>年，在债券存续期每年支付债券利息</w:t>
      </w:r>
      <w:r w:rsidR="002E5422" w:rsidRPr="001A4E2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。</w:t>
      </w:r>
    </w:p>
    <w:p w:rsidR="00EE2B65" w:rsidRDefault="00EE2B65" w:rsidP="00EE2B65">
      <w:pPr>
        <w:pStyle w:val="a3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方正仿宋_GBK" w:eastAsia="方正仿宋_GBK" w:hAnsi="微软雅黑" w:hint="eastAsia"/>
          <w:color w:val="333333"/>
          <w:sz w:val="32"/>
          <w:szCs w:val="32"/>
        </w:rPr>
        <w:t>二、项目建设投资完成情况</w:t>
      </w:r>
    </w:p>
    <w:p w:rsidR="00EE2B65" w:rsidRDefault="001A4E2B" w:rsidP="00EE2B65">
      <w:pPr>
        <w:pStyle w:val="a3"/>
        <w:spacing w:before="0" w:beforeAutospacing="0" w:after="0" w:afterAutospacing="0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2</w:t>
      </w:r>
      <w:r>
        <w:rPr>
          <w:rFonts w:ascii="方正仿宋_GBK" w:eastAsia="方正仿宋_GBK" w:hAnsi="微软雅黑"/>
          <w:color w:val="333333"/>
          <w:sz w:val="32"/>
          <w:szCs w:val="32"/>
        </w:rPr>
        <w:t>021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年下半年，针对该项目</w:t>
      </w:r>
      <w:r w:rsidR="00EE2B65">
        <w:rPr>
          <w:rFonts w:ascii="方正仿宋_GBK" w:eastAsia="方正仿宋_GBK" w:hAnsi="微软雅黑" w:hint="eastAsia"/>
          <w:color w:val="333333"/>
          <w:sz w:val="32"/>
          <w:szCs w:val="32"/>
        </w:rPr>
        <w:t>我院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组织专家进行建设</w:t>
      </w:r>
      <w:r w:rsidR="00EE2B65">
        <w:rPr>
          <w:rFonts w:ascii="方正仿宋_GBK" w:eastAsia="方正仿宋_GBK" w:hAnsi="微软雅黑" w:hint="eastAsia"/>
          <w:color w:val="333333"/>
          <w:sz w:val="32"/>
          <w:szCs w:val="32"/>
        </w:rPr>
        <w:t>论证，购置医疗设备前期的各项手续已准备完毕，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按照采购进度</w:t>
      </w:r>
      <w:r w:rsidR="00EE2B65">
        <w:rPr>
          <w:rFonts w:ascii="方正仿宋_GBK" w:eastAsia="方正仿宋_GBK" w:hAnsi="微软雅黑" w:hint="eastAsia"/>
          <w:color w:val="333333"/>
          <w:sz w:val="32"/>
          <w:szCs w:val="32"/>
        </w:rPr>
        <w:t>2022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年上半年</w:t>
      </w:r>
      <w:r w:rsidR="00EE2B65">
        <w:rPr>
          <w:rFonts w:ascii="方正仿宋_GBK" w:eastAsia="方正仿宋_GBK" w:hAnsi="微软雅黑" w:hint="eastAsia"/>
          <w:color w:val="333333"/>
          <w:sz w:val="32"/>
          <w:szCs w:val="32"/>
        </w:rPr>
        <w:t>完成政府招标采购。</w:t>
      </w:r>
    </w:p>
    <w:p w:rsidR="00EE2B65" w:rsidRDefault="00EE2B65" w:rsidP="00EE2B65">
      <w:pPr>
        <w:pStyle w:val="a3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方正仿宋_GBK" w:eastAsia="方正仿宋_GBK" w:hAnsi="微软雅黑" w:hint="eastAsia"/>
          <w:color w:val="333333"/>
          <w:sz w:val="32"/>
          <w:szCs w:val="32"/>
        </w:rPr>
        <w:t>三、项目资金使用情况</w:t>
      </w:r>
    </w:p>
    <w:p w:rsidR="00EE2B65" w:rsidRDefault="001A4E2B" w:rsidP="00EE2B65">
      <w:pPr>
        <w:pStyle w:val="a3"/>
        <w:spacing w:before="0" w:beforeAutospacing="0" w:after="0" w:afterAutospacing="0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由于医疗设备购置项目正在进行</w:t>
      </w:r>
      <w:r w:rsidR="00EE2B65">
        <w:rPr>
          <w:rFonts w:ascii="方正仿宋_GBK" w:eastAsia="方正仿宋_GBK" w:hAnsi="微软雅黑" w:hint="eastAsia"/>
          <w:color w:val="333333"/>
          <w:sz w:val="32"/>
          <w:szCs w:val="32"/>
        </w:rPr>
        <w:t>政府招标采购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流程</w:t>
      </w:r>
      <w:r w:rsidR="00EE2B65">
        <w:rPr>
          <w:rFonts w:ascii="方正仿宋_GBK" w:eastAsia="方正仿宋_GBK" w:hAnsi="微软雅黑" w:hint="eastAsia"/>
          <w:color w:val="333333"/>
          <w:sz w:val="32"/>
          <w:szCs w:val="32"/>
        </w:rPr>
        <w:t>，项目债券资金未支出。</w:t>
      </w:r>
    </w:p>
    <w:p w:rsidR="00EE2B65" w:rsidRDefault="00EE2B65" w:rsidP="00EE2B65">
      <w:pPr>
        <w:pStyle w:val="a3"/>
        <w:spacing w:before="0" w:beforeAutospacing="0" w:after="0" w:afterAutospacing="0" w:line="60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方正仿宋_GBK" w:eastAsia="方正仿宋_GBK" w:hAnsi="微软雅黑" w:hint="eastAsia"/>
          <w:color w:val="333333"/>
          <w:sz w:val="32"/>
          <w:szCs w:val="32"/>
        </w:rPr>
        <w:t>四、下一步项目工作安排及措施</w:t>
      </w:r>
    </w:p>
    <w:p w:rsidR="00EE2B65" w:rsidRDefault="00EE2B65" w:rsidP="001A4E2B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医院要求各</w:t>
      </w:r>
      <w:r w:rsidR="001A4E2B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部门合理加快项目建设进度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，</w:t>
      </w:r>
      <w:r w:rsidR="001A4E2B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尽快完成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医疗设备政府采购，</w:t>
      </w:r>
      <w:r w:rsidR="001A4E2B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加快资金支付进度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EE2B65" w:rsidRDefault="00EE2B65" w:rsidP="00EE2B65">
      <w:pPr>
        <w:pStyle w:val="a3"/>
        <w:spacing w:before="0" w:beforeAutospacing="0" w:after="0" w:afterAutospacing="0"/>
        <w:ind w:firstLine="384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河南中医药大学第一附属医院</w:t>
      </w:r>
    </w:p>
    <w:p w:rsidR="00F6304C" w:rsidRPr="001A4E2B" w:rsidRDefault="00EE2B65" w:rsidP="001A4E2B">
      <w:pPr>
        <w:pStyle w:val="a3"/>
        <w:spacing w:before="0" w:beforeAutospacing="0" w:after="0" w:afterAutospacing="0"/>
        <w:ind w:firstLine="64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             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2022年5月</w:t>
      </w:r>
      <w:r>
        <w:rPr>
          <w:rFonts w:ascii="方正仿宋_GBK" w:eastAsia="方正仿宋_GBK" w:hAnsi="微软雅黑"/>
          <w:color w:val="333333"/>
          <w:sz w:val="32"/>
          <w:szCs w:val="32"/>
        </w:rPr>
        <w:t>31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日</w:t>
      </w:r>
    </w:p>
    <w:sectPr w:rsidR="00F6304C" w:rsidRPr="001A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4C"/>
    <w:rsid w:val="001A4E2B"/>
    <w:rsid w:val="002E5422"/>
    <w:rsid w:val="00EA46AC"/>
    <w:rsid w:val="00ED139D"/>
    <w:rsid w:val="00EE2B65"/>
    <w:rsid w:val="00F52BE6"/>
    <w:rsid w:val="00F6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C4D4"/>
  <w15:chartTrackingRefBased/>
  <w15:docId w15:val="{4A78E034-009F-42C0-A2C8-B8C7E264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E2B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6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E2B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2B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46A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A4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2022-06-01T01:40:00Z</dcterms:created>
  <dcterms:modified xsi:type="dcterms:W3CDTF">2022-06-01T01:46:00Z</dcterms:modified>
</cp:coreProperties>
</file>