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</w:rPr>
        <w:t>附表二：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ascii="黑体" w:hAnsi="黑体" w:eastAsia="黑体" w:cs="Times New Roman"/>
          <w:b/>
          <w:sz w:val="44"/>
          <w:szCs w:val="44"/>
        </w:rPr>
        <w:t>河南中医药大学第一附属医院</w:t>
      </w:r>
      <w:r>
        <w:rPr>
          <w:rFonts w:hint="eastAsia" w:ascii="黑体" w:hAnsi="黑体" w:eastAsia="黑体" w:cs="Times New Roman"/>
          <w:b/>
          <w:sz w:val="44"/>
          <w:szCs w:val="44"/>
        </w:rPr>
        <w:t>、第一临床医学院</w:t>
      </w:r>
    </w:p>
    <w:p>
      <w:pPr>
        <w:spacing w:line="360" w:lineRule="auto"/>
        <w:ind w:left="1"/>
        <w:jc w:val="center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多媒体教学课件竞赛</w:t>
      </w:r>
      <w:bookmarkStart w:id="0" w:name="_GoBack"/>
      <w:r>
        <w:rPr>
          <w:rFonts w:hint="eastAsia" w:ascii="黑体" w:hAnsi="黑体" w:eastAsia="黑体" w:cs="Times New Roman"/>
          <w:b/>
          <w:sz w:val="44"/>
          <w:szCs w:val="44"/>
        </w:rPr>
        <w:t>评分标准</w:t>
      </w:r>
    </w:p>
    <w:bookmarkEnd w:id="0"/>
    <w:p>
      <w:pPr>
        <w:spacing w:line="360" w:lineRule="auto"/>
        <w:ind w:left="1"/>
        <w:jc w:val="left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</w:rPr>
        <w:t>课件名称：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u w:val="single"/>
        </w:rPr>
        <w:t xml:space="preserve">                          </w:t>
      </w:r>
    </w:p>
    <w:tbl>
      <w:tblPr>
        <w:tblStyle w:val="6"/>
        <w:tblW w:w="9853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61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评价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7615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87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教学内容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以课程目标为依托，概念描述科学，问题表述准确，认知逻辑合理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，无文字错误；（9分）</w:t>
            </w:r>
          </w:p>
        </w:tc>
        <w:tc>
          <w:tcPr>
            <w:tcW w:w="878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符合教学要求，体系规范、完整，结构严谨；（9分）</w:t>
            </w:r>
          </w:p>
        </w:tc>
        <w:tc>
          <w:tcPr>
            <w:tcW w:w="87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资料引用正确，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来源清楚，无侵权行为。（2分）</w:t>
            </w:r>
          </w:p>
        </w:tc>
        <w:tc>
          <w:tcPr>
            <w:tcW w:w="87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教学设计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教学目标明确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，定位准确，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过程清晰，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启发性强，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解决实际教学问题，富有创意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；（10分）</w:t>
            </w:r>
          </w:p>
        </w:tc>
        <w:tc>
          <w:tcPr>
            <w:tcW w:w="878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交互性良好，模拟实践环境，注重能力培养。（10分）</w:t>
            </w:r>
          </w:p>
        </w:tc>
        <w:tc>
          <w:tcPr>
            <w:tcW w:w="87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学习进度可调、学习路径可选、交互参数可控，支持多种学习方式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，问题设计得当，有知识扩展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87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技术应用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（30分）</w:t>
            </w: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运行稳定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，无导航、链接错误，兼容性强；（10分）</w:t>
            </w:r>
          </w:p>
        </w:tc>
        <w:tc>
          <w:tcPr>
            <w:tcW w:w="878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界面人性化，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操作简便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、灵活，启动、链接转换时间短，稳定性、安全性良好；（10分）</w:t>
            </w:r>
          </w:p>
        </w:tc>
        <w:tc>
          <w:tcPr>
            <w:tcW w:w="87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充分利用多媒体技术。具有相应的控制技术，素材结构规范合理。（10分）</w:t>
            </w:r>
          </w:p>
        </w:tc>
        <w:tc>
          <w:tcPr>
            <w:tcW w:w="87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运行效果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界面布局合理，整体风格统一，色彩搭配协调；（10分）</w:t>
            </w:r>
          </w:p>
        </w:tc>
        <w:tc>
          <w:tcPr>
            <w:tcW w:w="878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15" w:type="dxa"/>
          </w:tcPr>
          <w:p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素材配合得当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，艺术性强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，符合教学主题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878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5" w:type="dxa"/>
            <w:gridSpan w:val="2"/>
          </w:tcPr>
          <w:p>
            <w:pPr>
              <w:rPr>
                <w:rFonts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8A"/>
    <w:rsid w:val="00013288"/>
    <w:rsid w:val="00026090"/>
    <w:rsid w:val="00031C4D"/>
    <w:rsid w:val="00135242"/>
    <w:rsid w:val="002C54F6"/>
    <w:rsid w:val="00321235"/>
    <w:rsid w:val="00355B69"/>
    <w:rsid w:val="005C5C1D"/>
    <w:rsid w:val="00685E74"/>
    <w:rsid w:val="006F60D1"/>
    <w:rsid w:val="007D59EF"/>
    <w:rsid w:val="00807B68"/>
    <w:rsid w:val="0091043F"/>
    <w:rsid w:val="00941DA2"/>
    <w:rsid w:val="00994E34"/>
    <w:rsid w:val="009A2375"/>
    <w:rsid w:val="009A7F6E"/>
    <w:rsid w:val="009C5CD4"/>
    <w:rsid w:val="00A374AE"/>
    <w:rsid w:val="00BB227A"/>
    <w:rsid w:val="00CA1D76"/>
    <w:rsid w:val="00DE79F1"/>
    <w:rsid w:val="00DF50E5"/>
    <w:rsid w:val="00E65DDD"/>
    <w:rsid w:val="00E7468A"/>
    <w:rsid w:val="00FC397B"/>
    <w:rsid w:val="35E6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apple-converted-space"/>
    <w:basedOn w:val="4"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264</Words>
  <Characters>1508</Characters>
  <Lines>12</Lines>
  <Paragraphs>3</Paragraphs>
  <TotalTime>0</TotalTime>
  <ScaleCrop>false</ScaleCrop>
  <LinksUpToDate>false</LinksUpToDate>
  <CharactersWithSpaces>1769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2018-03-14T23:59:00Z</dcterms:created>
  <dc:creator>Administrator</dc:creator>
  <cp:lastModifiedBy>窗外有棵歪脖树</cp:lastModifiedBy>
  <dcterms:modified xsi:type="dcterms:W3CDTF">2018-03-15T08:37:56Z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